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DCD71">
      <w:pPr>
        <w:ind w:left="5940"/>
        <w:jc w:val="right"/>
        <w:rPr>
          <w:rFonts w:ascii="Arial" w:hAnsi="Arial" w:cs="Arial"/>
          <w:sz w:val="24"/>
          <w:szCs w:val="24"/>
        </w:rPr>
      </w:pPr>
    </w:p>
    <w:p w14:paraId="7A4DBD8B">
      <w:pPr>
        <w:ind w:left="5940"/>
        <w:jc w:val="right"/>
        <w:rPr>
          <w:rFonts w:ascii="Arial" w:hAnsi="Arial" w:cs="Arial"/>
          <w:sz w:val="24"/>
          <w:szCs w:val="24"/>
        </w:rPr>
      </w:pPr>
    </w:p>
    <w:p w14:paraId="60D6D6DE">
      <w:pPr>
        <w:ind w:left="5940"/>
        <w:jc w:val="right"/>
        <w:rPr>
          <w:rFonts w:ascii="Arial" w:hAnsi="Arial" w:cs="Arial"/>
          <w:sz w:val="24"/>
          <w:szCs w:val="24"/>
        </w:rPr>
      </w:pPr>
    </w:p>
    <w:p w14:paraId="6681AABA">
      <w:pPr>
        <w:ind w:left="59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УТВ</w:t>
      </w:r>
      <w:r>
        <w:rPr>
          <w:rFonts w:ascii="Arial" w:hAnsi="Arial" w:cs="Arial"/>
          <w:sz w:val="24"/>
          <w:szCs w:val="24"/>
        </w:rPr>
        <w:t>ЕРЖДЕНА</w:t>
      </w:r>
    </w:p>
    <w:p w14:paraId="21EA6BCE">
      <w:pPr>
        <w:ind w:left="59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Постановлением администрации Зеркальского сельсовета Шипуновского района Алтайского края </w:t>
      </w:r>
    </w:p>
    <w:p w14:paraId="1AE402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от 19.06.2024 г.  №11  </w:t>
      </w:r>
    </w:p>
    <w:p w14:paraId="46B4D8C3">
      <w:pPr>
        <w:tabs>
          <w:tab w:val="left" w:pos="3179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</w:t>
      </w:r>
    </w:p>
    <w:p w14:paraId="6D68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6807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2024 год в рамках </w:t>
      </w:r>
      <w:r>
        <w:rPr>
          <w:rFonts w:ascii="Arial" w:hAnsi="Arial" w:eastAsia="Calibri" w:cs="Arial"/>
          <w:b/>
          <w:sz w:val="24"/>
          <w:szCs w:val="24"/>
          <w:lang w:eastAsia="en-US"/>
        </w:rPr>
        <w:t>муниципального контроля в сфере благоустройства на территории</w:t>
      </w:r>
      <w:r>
        <w:rPr>
          <w:rFonts w:ascii="Arial" w:hAnsi="Arial" w:cs="Arial"/>
          <w:b/>
          <w:sz w:val="24"/>
          <w:szCs w:val="24"/>
        </w:rPr>
        <w:t xml:space="preserve"> Зеркальского  сельсовета Шипуновского района Алтайского края</w:t>
      </w:r>
    </w:p>
    <w:p w14:paraId="1DF5CE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DBF7C52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2024 год в рамках </w:t>
      </w:r>
      <w:r>
        <w:rPr>
          <w:rFonts w:ascii="Arial" w:hAnsi="Arial" w:eastAsia="Calibri" w:cs="Arial"/>
          <w:sz w:val="24"/>
          <w:szCs w:val="24"/>
          <w:lang w:eastAsia="en-US"/>
        </w:rPr>
        <w:t>муниципального контроля в сфере благоустройства на территории</w:t>
      </w:r>
      <w:r>
        <w:rPr>
          <w:rFonts w:ascii="Arial" w:hAnsi="Arial" w:cs="Arial"/>
          <w:sz w:val="24"/>
          <w:szCs w:val="24"/>
        </w:rPr>
        <w:t xml:space="preserve"> Зеркальского сельсовета Шипуновского района Алтайского края.</w:t>
      </w:r>
    </w:p>
    <w:p w14:paraId="52316B88">
      <w:pPr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F102F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Настоящая Программа разработана и подлежит исполнению администрацией  Зеркальского  сельсовета  Шипуновского района Алтайского края (далее по тексту – администрация).</w:t>
      </w:r>
    </w:p>
    <w:p w14:paraId="7608035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5EAC5D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63335676">
      <w:pPr>
        <w:ind w:left="567"/>
        <w:jc w:val="center"/>
        <w:rPr>
          <w:rFonts w:ascii="Arial" w:hAnsi="Arial" w:cs="Arial"/>
          <w:sz w:val="24"/>
          <w:szCs w:val="24"/>
        </w:rPr>
      </w:pPr>
    </w:p>
    <w:p w14:paraId="000CB65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Вид муниципального контроля: муниципальный контроль в сфере благоустройства.</w:t>
      </w:r>
    </w:p>
    <w:p w14:paraId="60C86BEF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ascii="Arial" w:hAnsi="Arial" w:eastAsia="Calibri" w:cs="Arial"/>
          <w:sz w:val="24"/>
          <w:szCs w:val="24"/>
          <w:lang w:eastAsia="en-US"/>
        </w:rPr>
        <w:t>муниципального образования</w:t>
      </w:r>
      <w:r>
        <w:rPr>
          <w:rFonts w:ascii="Arial" w:hAnsi="Arial" w:cs="Arial"/>
          <w:i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ascii="Arial" w:hAnsi="Arial" w:eastAsia="Calibri" w:cs="Arial"/>
          <w:sz w:val="24"/>
          <w:szCs w:val="24"/>
          <w:lang w:eastAsia="en-US"/>
        </w:rPr>
        <w:t>муниципального образования</w:t>
      </w:r>
      <w:r>
        <w:rPr>
          <w:rFonts w:ascii="Arial" w:hAnsi="Arial" w:cs="Arial"/>
          <w:sz w:val="24"/>
          <w:szCs w:val="24"/>
        </w:rPr>
        <w:t xml:space="preserve"> в соответствии с Правилами;</w:t>
      </w:r>
    </w:p>
    <w:p w14:paraId="61E8D72A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исполнение решений, принимаемых по результатам контрольных мероприятий.</w:t>
      </w:r>
    </w:p>
    <w:p w14:paraId="0ABF79DB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6D09F6E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508AF014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030D78DA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3D316251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13E8116C">
      <w:pPr>
        <w:pStyle w:val="8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F4210FB">
      <w:pPr>
        <w:pStyle w:val="1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за 12 месяцев 2023 года проведено 0 проверок соблюдения действующего законодательства Российской Федерации в указанной сфере.</w:t>
      </w:r>
    </w:p>
    <w:p w14:paraId="5005B84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профилактики</w:t>
      </w:r>
      <w:r>
        <w:rPr>
          <w:rFonts w:ascii="Arial" w:hAnsi="Arial" w:eastAsia="Calibri" w:cs="Arial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>
        <w:rPr>
          <w:rFonts w:ascii="Arial" w:hAnsi="Arial" w:cs="Arial"/>
          <w:sz w:val="24"/>
          <w:szCs w:val="24"/>
        </w:rPr>
        <w:t xml:space="preserve"> администрацией  в 2023 году осуществляются следующие мероприятия:</w:t>
      </w:r>
    </w:p>
    <w:p w14:paraId="3603B92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14:paraId="15211BA7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48E59E2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14:paraId="287534A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2718B84C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12 месяцев 2023 года администрацией выдано 0 предостережений о недопустимости нарушения обязательных требований.</w:t>
      </w:r>
    </w:p>
    <w:p w14:paraId="75ADF9D2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59B3E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14:paraId="6C34749C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7EA5ED3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Целями профилактической работы являются:</w:t>
      </w:r>
    </w:p>
    <w:p w14:paraId="57E56222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21BCB225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2D7BC9E6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C99887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7F11EAF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снижение административной нагрузки на контролируемых лиц;</w:t>
      </w:r>
    </w:p>
    <w:p w14:paraId="7035BAB2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снижение размера ущерба, причиняемого охраняемым законом ценностям.</w:t>
      </w:r>
    </w:p>
    <w:p w14:paraId="4784F42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Задачами профилактической работы являются:</w:t>
      </w:r>
    </w:p>
    <w:p w14:paraId="08E0A70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укрепление системы профилактики нарушений обязательных требований;</w:t>
      </w:r>
    </w:p>
    <w:p w14:paraId="40F2123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F53D25F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A239AEE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81CEF89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86BDF69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25D10E2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73E8413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504A1613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4AE4A554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положении о виде контроля с</w:t>
      </w:r>
      <w:r>
        <w:rPr>
          <w:rFonts w:ascii="Arial" w:hAnsi="Arial" w:cs="Arial"/>
          <w:sz w:val="24"/>
          <w:szCs w:val="24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41FC279D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272D9056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5727688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3"/>
        <w:tblW w:w="10335" w:type="dxa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8"/>
        <w:gridCol w:w="4681"/>
        <w:gridCol w:w="2817"/>
        <w:gridCol w:w="2269"/>
      </w:tblGrid>
      <w:tr w14:paraId="67CAB1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8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01384E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 п/п</w:t>
            </w:r>
          </w:p>
          <w:p w14:paraId="1D0079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3CE3D33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14:paraId="03B4923A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5E380C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B4614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14:paraId="552E01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9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137073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27B961EC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  <w:p w14:paraId="1EF15230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19BBA90B">
            <w:pPr>
              <w:pStyle w:val="10"/>
              <w:jc w:val="both"/>
              <w:rPr>
                <w:sz w:val="24"/>
                <w:szCs w:val="24"/>
              </w:rPr>
            </w:pPr>
          </w:p>
          <w:p w14:paraId="0F6FA739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45126C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3A37DE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14:paraId="0C3A4C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5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224C64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7AB1B81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  <w:p w14:paraId="668A1496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307A3F9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14:paraId="34331DA8">
            <w:pPr>
              <w:pStyle w:val="10"/>
              <w:ind w:firstLine="567"/>
              <w:jc w:val="both"/>
              <w:rPr>
                <w:sz w:val="24"/>
                <w:szCs w:val="24"/>
              </w:rPr>
            </w:pPr>
          </w:p>
          <w:p w14:paraId="6FD78E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DD9220F">
            <w:pPr>
              <w:pStyle w:val="5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272F68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846A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14:paraId="56CDF1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1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0FF1D135">
            <w:pPr>
              <w:widowControl w:val="0"/>
              <w:jc w:val="both"/>
              <w:rPr>
                <w:rFonts w:ascii="Arial" w:hAnsi="Arial" w:eastAsia="Courier New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Courier Ne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6AB29D26">
            <w:pPr>
              <w:pStyle w:val="10"/>
              <w:ind w:right="131" w:firstLine="11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  <w:p w14:paraId="61A14BDD">
            <w:pPr>
              <w:pStyle w:val="10"/>
              <w:ind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5AAEF4FC">
            <w:pPr>
              <w:widowControl w:val="0"/>
              <w:spacing w:line="277" w:lineRule="exact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0D3B5D51">
            <w:pPr>
              <w:widowControl w:val="0"/>
              <w:jc w:val="both"/>
              <w:rPr>
                <w:rFonts w:ascii="Arial" w:hAnsi="Arial" w:eastAsia="Courier New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6FC9CE">
            <w:pPr>
              <w:widowControl w:val="0"/>
              <w:jc w:val="both"/>
              <w:rPr>
                <w:rFonts w:ascii="Arial" w:hAnsi="Arial" w:eastAsia="Courier New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14:paraId="605DF1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2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44156DC9">
            <w:pPr>
              <w:widowControl w:val="0"/>
              <w:spacing w:line="23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0092B8DE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Консультирование.</w:t>
            </w:r>
          </w:p>
          <w:p w14:paraId="3A75254D">
            <w:pPr>
              <w:pStyle w:val="10"/>
              <w:ind w:right="131" w:firstLine="119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осуществляется в устной или письменной форме по телефону,  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7FF65AF5">
            <w:pPr>
              <w:widowControl w:val="0"/>
              <w:spacing w:line="23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F0E6F9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14:paraId="69BB1F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1" w:hRule="exac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5AE5C935">
            <w:pPr>
              <w:widowControl w:val="0"/>
              <w:spacing w:line="23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  <w:p w14:paraId="224674DB">
            <w:pPr>
              <w:widowControl w:val="0"/>
              <w:spacing w:line="23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29CB9498">
            <w:pPr>
              <w:pStyle w:val="10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7A9C17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Один раз в год </w:t>
            </w:r>
          </w:p>
          <w:p w14:paraId="3AA75DE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CB80E2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0D4362F">
            <w:pPr>
              <w:widowControl w:val="0"/>
              <w:spacing w:line="23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04116BF">
            <w:pPr>
              <w:widowControl w:val="0"/>
              <w:jc w:val="both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B026178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4A572B6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</w:p>
    <w:p w14:paraId="3727F7D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3AF2465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5ECB9DDB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Style w:val="3"/>
        <w:tblW w:w="9915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1"/>
        <w:gridCol w:w="4666"/>
        <w:gridCol w:w="4658"/>
      </w:tblGrid>
      <w:tr w14:paraId="5DDF8C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16F983F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306D33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3DC187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7AAF2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Величина</w:t>
            </w:r>
          </w:p>
        </w:tc>
      </w:tr>
      <w:tr w14:paraId="785AD7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91" w:hRule="exact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6E23AB9D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</w:tcPr>
          <w:p w14:paraId="0242DA21">
            <w:pPr>
              <w:pStyle w:val="10"/>
              <w:ind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0DF716B7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 w14:paraId="73263B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14:paraId="442796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exact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F7815B9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915F9E7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89711A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25AAC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Исполнено / Не исполнено</w:t>
            </w:r>
          </w:p>
        </w:tc>
      </w:tr>
      <w:tr w14:paraId="3F6876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7" w:hRule="exact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5AB4124C">
            <w:pPr>
              <w:widowControl w:val="0"/>
              <w:jc w:val="center"/>
              <w:rPr>
                <w:rFonts w:ascii="Arial" w:hAnsi="Arial" w:eastAsia="Courier New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0846C6DD">
            <w:pPr>
              <w:pStyle w:val="10"/>
              <w:ind w:firstLine="11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03BE2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 и более</w:t>
            </w:r>
          </w:p>
        </w:tc>
      </w:tr>
      <w:tr w14:paraId="385326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6" w:hRule="exact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1AC2C887">
            <w:pPr>
              <w:widowControl w:val="0"/>
              <w:spacing w:line="23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340BF657">
            <w:pPr>
              <w:widowControl w:val="0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563EC351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658969E">
            <w:pPr>
              <w:widowControl w:val="0"/>
              <w:spacing w:line="27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40AB80A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A6EE23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F395C74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8A7A873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674045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5AC8D98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96E14AB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5F393F8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A973CF0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3A6D39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14D9D"/>
    <w:multiLevelType w:val="multilevel"/>
    <w:tmpl w:val="2D414D9D"/>
    <w:lvl w:ilvl="0" w:tentative="0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26AEB"/>
    <w:rsid w:val="0011560F"/>
    <w:rsid w:val="00125E22"/>
    <w:rsid w:val="002E0848"/>
    <w:rsid w:val="00454C4E"/>
    <w:rsid w:val="00463077"/>
    <w:rsid w:val="00661795"/>
    <w:rsid w:val="006F42C6"/>
    <w:rsid w:val="00726AEB"/>
    <w:rsid w:val="00834806"/>
    <w:rsid w:val="00AF2E02"/>
    <w:rsid w:val="00C7260B"/>
    <w:rsid w:val="00C74237"/>
    <w:rsid w:val="00E52461"/>
    <w:rsid w:val="00E829AA"/>
    <w:rsid w:val="1E785CD9"/>
    <w:rsid w:val="78E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HTML Preformatted"/>
    <w:basedOn w:val="1"/>
    <w:link w:val="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6">
    <w:name w:val="Стандартный HTML Знак"/>
    <w:basedOn w:val="2"/>
    <w:link w:val="5"/>
    <w:semiHidden/>
    <w:qFormat/>
    <w:uiPriority w:val="99"/>
    <w:rPr>
      <w:rFonts w:ascii="Courier New" w:hAnsi="Courier New" w:eastAsia="Times New Roman" w:cs="Times New Roman"/>
      <w:sz w:val="20"/>
      <w:szCs w:val="20"/>
    </w:rPr>
  </w:style>
  <w:style w:type="character" w:customStyle="1" w:styleId="7">
    <w:name w:val="Абзац списка Знак"/>
    <w:link w:val="8"/>
    <w:qFormat/>
    <w:locked/>
    <w:uiPriority w:val="0"/>
    <w:rPr>
      <w:rFonts w:ascii="Calibri" w:hAnsi="Calibri" w:eastAsia="Calibri" w:cs="Calibri"/>
    </w:rPr>
  </w:style>
  <w:style w:type="paragraph" w:styleId="8">
    <w:name w:val="List Paragraph"/>
    <w:basedOn w:val="1"/>
    <w:link w:val="7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character" w:customStyle="1" w:styleId="9">
    <w:name w:val="ConsPlusNormal1"/>
    <w:link w:val="10"/>
    <w:qFormat/>
    <w:locked/>
    <w:uiPriority w:val="0"/>
    <w:rPr>
      <w:rFonts w:ascii="Arial" w:hAnsi="Arial" w:cs="Arial"/>
    </w:rPr>
  </w:style>
  <w:style w:type="paragraph" w:customStyle="1" w:styleId="10">
    <w:name w:val="ConsPlusNormal"/>
    <w:link w:val="9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5</Pages>
  <Words>1558</Words>
  <Characters>8885</Characters>
  <Lines>74</Lines>
  <Paragraphs>20</Paragraphs>
  <TotalTime>55</TotalTime>
  <ScaleCrop>false</ScaleCrop>
  <LinksUpToDate>false</LinksUpToDate>
  <CharactersWithSpaces>10423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2022-10-04T05:59:00Z</dcterms:created>
  <dc:creator>Админ</dc:creator>
  <cp:lastModifiedBy>user</cp:lastModifiedBy>
  <cp:lastPrinted>2024-06-20T08:04:00Z</cp:lastPrinted>
  <dcterms:modified xsi:type="dcterms:W3CDTF">2024-06-20T08:13:35Z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DD46BC2917CA423D9F392D0609A956C4_12</vt:lpwstr>
  </property>
</Properties>
</file>